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Техника и технологии в сервисной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1F96F83" w:rsidR="00A77598" w:rsidRPr="00D60EF1" w:rsidRDefault="00D60EF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336C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6CD">
              <w:rPr>
                <w:rFonts w:ascii="Times New Roman" w:hAnsi="Times New Roman" w:cs="Times New Roman"/>
                <w:sz w:val="20"/>
                <w:szCs w:val="20"/>
              </w:rPr>
              <w:t>к.э.н, Орловская Виктория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6C5AE9" w:rsidR="004475DA" w:rsidRPr="00D60EF1" w:rsidRDefault="00D60EF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7DDA8E0" w14:textId="54CC7CA5" w:rsidR="008336C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516114" w:history="1">
            <w:r w:rsidR="008336CD" w:rsidRPr="00C5768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336CD">
              <w:rPr>
                <w:noProof/>
                <w:webHidden/>
              </w:rPr>
              <w:tab/>
            </w:r>
            <w:r w:rsidR="008336CD">
              <w:rPr>
                <w:noProof/>
                <w:webHidden/>
              </w:rPr>
              <w:fldChar w:fldCharType="begin"/>
            </w:r>
            <w:r w:rsidR="008336CD">
              <w:rPr>
                <w:noProof/>
                <w:webHidden/>
              </w:rPr>
              <w:instrText xml:space="preserve"> PAGEREF _Toc202516114 \h </w:instrText>
            </w:r>
            <w:r w:rsidR="008336CD">
              <w:rPr>
                <w:noProof/>
                <w:webHidden/>
              </w:rPr>
            </w:r>
            <w:r w:rsidR="008336CD">
              <w:rPr>
                <w:noProof/>
                <w:webHidden/>
              </w:rPr>
              <w:fldChar w:fldCharType="separate"/>
            </w:r>
            <w:r w:rsidR="008336CD">
              <w:rPr>
                <w:noProof/>
                <w:webHidden/>
              </w:rPr>
              <w:t>3</w:t>
            </w:r>
            <w:r w:rsidR="008336CD">
              <w:rPr>
                <w:noProof/>
                <w:webHidden/>
              </w:rPr>
              <w:fldChar w:fldCharType="end"/>
            </w:r>
          </w:hyperlink>
        </w:p>
        <w:p w14:paraId="0DA47F22" w14:textId="5DB3A2EA" w:rsidR="008336CD" w:rsidRDefault="001525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6115" w:history="1">
            <w:r w:rsidR="008336CD" w:rsidRPr="00C5768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336CD">
              <w:rPr>
                <w:noProof/>
                <w:webHidden/>
              </w:rPr>
              <w:tab/>
            </w:r>
            <w:r w:rsidR="008336CD">
              <w:rPr>
                <w:noProof/>
                <w:webHidden/>
              </w:rPr>
              <w:fldChar w:fldCharType="begin"/>
            </w:r>
            <w:r w:rsidR="008336CD">
              <w:rPr>
                <w:noProof/>
                <w:webHidden/>
              </w:rPr>
              <w:instrText xml:space="preserve"> PAGEREF _Toc202516115 \h </w:instrText>
            </w:r>
            <w:r w:rsidR="008336CD">
              <w:rPr>
                <w:noProof/>
                <w:webHidden/>
              </w:rPr>
            </w:r>
            <w:r w:rsidR="008336CD">
              <w:rPr>
                <w:noProof/>
                <w:webHidden/>
              </w:rPr>
              <w:fldChar w:fldCharType="separate"/>
            </w:r>
            <w:r w:rsidR="008336CD">
              <w:rPr>
                <w:noProof/>
                <w:webHidden/>
              </w:rPr>
              <w:t>3</w:t>
            </w:r>
            <w:r w:rsidR="008336CD">
              <w:rPr>
                <w:noProof/>
                <w:webHidden/>
              </w:rPr>
              <w:fldChar w:fldCharType="end"/>
            </w:r>
          </w:hyperlink>
        </w:p>
        <w:p w14:paraId="7AADE23C" w14:textId="320E680A" w:rsidR="008336CD" w:rsidRDefault="001525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6116" w:history="1">
            <w:r w:rsidR="008336CD" w:rsidRPr="00C5768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336CD">
              <w:rPr>
                <w:noProof/>
                <w:webHidden/>
              </w:rPr>
              <w:tab/>
            </w:r>
            <w:r w:rsidR="008336CD">
              <w:rPr>
                <w:noProof/>
                <w:webHidden/>
              </w:rPr>
              <w:fldChar w:fldCharType="begin"/>
            </w:r>
            <w:r w:rsidR="008336CD">
              <w:rPr>
                <w:noProof/>
                <w:webHidden/>
              </w:rPr>
              <w:instrText xml:space="preserve"> PAGEREF _Toc202516116 \h </w:instrText>
            </w:r>
            <w:r w:rsidR="008336CD">
              <w:rPr>
                <w:noProof/>
                <w:webHidden/>
              </w:rPr>
            </w:r>
            <w:r w:rsidR="008336CD">
              <w:rPr>
                <w:noProof/>
                <w:webHidden/>
              </w:rPr>
              <w:fldChar w:fldCharType="separate"/>
            </w:r>
            <w:r w:rsidR="008336CD">
              <w:rPr>
                <w:noProof/>
                <w:webHidden/>
              </w:rPr>
              <w:t>3</w:t>
            </w:r>
            <w:r w:rsidR="008336CD">
              <w:rPr>
                <w:noProof/>
                <w:webHidden/>
              </w:rPr>
              <w:fldChar w:fldCharType="end"/>
            </w:r>
          </w:hyperlink>
        </w:p>
        <w:p w14:paraId="7BCD2269" w14:textId="53A56D1D" w:rsidR="008336CD" w:rsidRDefault="001525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6117" w:history="1">
            <w:r w:rsidR="008336CD" w:rsidRPr="00C5768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336CD">
              <w:rPr>
                <w:noProof/>
                <w:webHidden/>
              </w:rPr>
              <w:tab/>
            </w:r>
            <w:r w:rsidR="008336CD">
              <w:rPr>
                <w:noProof/>
                <w:webHidden/>
              </w:rPr>
              <w:fldChar w:fldCharType="begin"/>
            </w:r>
            <w:r w:rsidR="008336CD">
              <w:rPr>
                <w:noProof/>
                <w:webHidden/>
              </w:rPr>
              <w:instrText xml:space="preserve"> PAGEREF _Toc202516117 \h </w:instrText>
            </w:r>
            <w:r w:rsidR="008336CD">
              <w:rPr>
                <w:noProof/>
                <w:webHidden/>
              </w:rPr>
            </w:r>
            <w:r w:rsidR="008336CD">
              <w:rPr>
                <w:noProof/>
                <w:webHidden/>
              </w:rPr>
              <w:fldChar w:fldCharType="separate"/>
            </w:r>
            <w:r w:rsidR="008336CD">
              <w:rPr>
                <w:noProof/>
                <w:webHidden/>
              </w:rPr>
              <w:t>4</w:t>
            </w:r>
            <w:r w:rsidR="008336CD">
              <w:rPr>
                <w:noProof/>
                <w:webHidden/>
              </w:rPr>
              <w:fldChar w:fldCharType="end"/>
            </w:r>
          </w:hyperlink>
        </w:p>
        <w:p w14:paraId="07AE17D9" w14:textId="5EED55CB" w:rsidR="008336CD" w:rsidRDefault="001525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6118" w:history="1">
            <w:r w:rsidR="008336CD" w:rsidRPr="00C5768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336CD">
              <w:rPr>
                <w:noProof/>
                <w:webHidden/>
              </w:rPr>
              <w:tab/>
            </w:r>
            <w:r w:rsidR="008336CD">
              <w:rPr>
                <w:noProof/>
                <w:webHidden/>
              </w:rPr>
              <w:fldChar w:fldCharType="begin"/>
            </w:r>
            <w:r w:rsidR="008336CD">
              <w:rPr>
                <w:noProof/>
                <w:webHidden/>
              </w:rPr>
              <w:instrText xml:space="preserve"> PAGEREF _Toc202516118 \h </w:instrText>
            </w:r>
            <w:r w:rsidR="008336CD">
              <w:rPr>
                <w:noProof/>
                <w:webHidden/>
              </w:rPr>
            </w:r>
            <w:r w:rsidR="008336CD">
              <w:rPr>
                <w:noProof/>
                <w:webHidden/>
              </w:rPr>
              <w:fldChar w:fldCharType="separate"/>
            </w:r>
            <w:r w:rsidR="008336CD">
              <w:rPr>
                <w:noProof/>
                <w:webHidden/>
              </w:rPr>
              <w:t>7</w:t>
            </w:r>
            <w:r w:rsidR="008336CD">
              <w:rPr>
                <w:noProof/>
                <w:webHidden/>
              </w:rPr>
              <w:fldChar w:fldCharType="end"/>
            </w:r>
          </w:hyperlink>
        </w:p>
        <w:p w14:paraId="3CD5A37E" w14:textId="5D642667" w:rsidR="008336CD" w:rsidRDefault="001525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6119" w:history="1">
            <w:r w:rsidR="008336CD" w:rsidRPr="00C5768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336CD">
              <w:rPr>
                <w:noProof/>
                <w:webHidden/>
              </w:rPr>
              <w:tab/>
            </w:r>
            <w:r w:rsidR="008336CD">
              <w:rPr>
                <w:noProof/>
                <w:webHidden/>
              </w:rPr>
              <w:fldChar w:fldCharType="begin"/>
            </w:r>
            <w:r w:rsidR="008336CD">
              <w:rPr>
                <w:noProof/>
                <w:webHidden/>
              </w:rPr>
              <w:instrText xml:space="preserve"> PAGEREF _Toc202516119 \h </w:instrText>
            </w:r>
            <w:r w:rsidR="008336CD">
              <w:rPr>
                <w:noProof/>
                <w:webHidden/>
              </w:rPr>
            </w:r>
            <w:r w:rsidR="008336CD">
              <w:rPr>
                <w:noProof/>
                <w:webHidden/>
              </w:rPr>
              <w:fldChar w:fldCharType="separate"/>
            </w:r>
            <w:r w:rsidR="008336CD">
              <w:rPr>
                <w:noProof/>
                <w:webHidden/>
              </w:rPr>
              <w:t>7</w:t>
            </w:r>
            <w:r w:rsidR="008336CD">
              <w:rPr>
                <w:noProof/>
                <w:webHidden/>
              </w:rPr>
              <w:fldChar w:fldCharType="end"/>
            </w:r>
          </w:hyperlink>
        </w:p>
        <w:p w14:paraId="6AEDF36F" w14:textId="35EEDA13" w:rsidR="008336CD" w:rsidRDefault="001525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6120" w:history="1">
            <w:r w:rsidR="008336CD" w:rsidRPr="00C5768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336CD">
              <w:rPr>
                <w:noProof/>
                <w:webHidden/>
              </w:rPr>
              <w:tab/>
            </w:r>
            <w:r w:rsidR="008336CD">
              <w:rPr>
                <w:noProof/>
                <w:webHidden/>
              </w:rPr>
              <w:fldChar w:fldCharType="begin"/>
            </w:r>
            <w:r w:rsidR="008336CD">
              <w:rPr>
                <w:noProof/>
                <w:webHidden/>
              </w:rPr>
              <w:instrText xml:space="preserve"> PAGEREF _Toc202516120 \h </w:instrText>
            </w:r>
            <w:r w:rsidR="008336CD">
              <w:rPr>
                <w:noProof/>
                <w:webHidden/>
              </w:rPr>
            </w:r>
            <w:r w:rsidR="008336CD">
              <w:rPr>
                <w:noProof/>
                <w:webHidden/>
              </w:rPr>
              <w:fldChar w:fldCharType="separate"/>
            </w:r>
            <w:r w:rsidR="008336CD">
              <w:rPr>
                <w:noProof/>
                <w:webHidden/>
              </w:rPr>
              <w:t>7</w:t>
            </w:r>
            <w:r w:rsidR="008336CD">
              <w:rPr>
                <w:noProof/>
                <w:webHidden/>
              </w:rPr>
              <w:fldChar w:fldCharType="end"/>
            </w:r>
          </w:hyperlink>
        </w:p>
        <w:p w14:paraId="45A0E149" w14:textId="141783CF" w:rsidR="008336CD" w:rsidRDefault="001525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6121" w:history="1">
            <w:r w:rsidR="008336CD" w:rsidRPr="00C5768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336CD">
              <w:rPr>
                <w:noProof/>
                <w:webHidden/>
              </w:rPr>
              <w:tab/>
            </w:r>
            <w:r w:rsidR="008336CD">
              <w:rPr>
                <w:noProof/>
                <w:webHidden/>
              </w:rPr>
              <w:fldChar w:fldCharType="begin"/>
            </w:r>
            <w:r w:rsidR="008336CD">
              <w:rPr>
                <w:noProof/>
                <w:webHidden/>
              </w:rPr>
              <w:instrText xml:space="preserve"> PAGEREF _Toc202516121 \h </w:instrText>
            </w:r>
            <w:r w:rsidR="008336CD">
              <w:rPr>
                <w:noProof/>
                <w:webHidden/>
              </w:rPr>
            </w:r>
            <w:r w:rsidR="008336CD">
              <w:rPr>
                <w:noProof/>
                <w:webHidden/>
              </w:rPr>
              <w:fldChar w:fldCharType="separate"/>
            </w:r>
            <w:r w:rsidR="008336CD">
              <w:rPr>
                <w:noProof/>
                <w:webHidden/>
              </w:rPr>
              <w:t>8</w:t>
            </w:r>
            <w:r w:rsidR="008336CD">
              <w:rPr>
                <w:noProof/>
                <w:webHidden/>
              </w:rPr>
              <w:fldChar w:fldCharType="end"/>
            </w:r>
          </w:hyperlink>
        </w:p>
        <w:p w14:paraId="47EF8004" w14:textId="6028A86A" w:rsidR="008336CD" w:rsidRDefault="001525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6122" w:history="1">
            <w:r w:rsidR="008336CD" w:rsidRPr="00C5768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336CD">
              <w:rPr>
                <w:noProof/>
                <w:webHidden/>
              </w:rPr>
              <w:tab/>
            </w:r>
            <w:r w:rsidR="008336CD">
              <w:rPr>
                <w:noProof/>
                <w:webHidden/>
              </w:rPr>
              <w:fldChar w:fldCharType="begin"/>
            </w:r>
            <w:r w:rsidR="008336CD">
              <w:rPr>
                <w:noProof/>
                <w:webHidden/>
              </w:rPr>
              <w:instrText xml:space="preserve"> PAGEREF _Toc202516122 \h </w:instrText>
            </w:r>
            <w:r w:rsidR="008336CD">
              <w:rPr>
                <w:noProof/>
                <w:webHidden/>
              </w:rPr>
            </w:r>
            <w:r w:rsidR="008336CD">
              <w:rPr>
                <w:noProof/>
                <w:webHidden/>
              </w:rPr>
              <w:fldChar w:fldCharType="separate"/>
            </w:r>
            <w:r w:rsidR="008336CD">
              <w:rPr>
                <w:noProof/>
                <w:webHidden/>
              </w:rPr>
              <w:t>8</w:t>
            </w:r>
            <w:r w:rsidR="008336CD">
              <w:rPr>
                <w:noProof/>
                <w:webHidden/>
              </w:rPr>
              <w:fldChar w:fldCharType="end"/>
            </w:r>
          </w:hyperlink>
        </w:p>
        <w:p w14:paraId="4A0EF2C4" w14:textId="009B0E1F" w:rsidR="008336CD" w:rsidRDefault="001525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6123" w:history="1">
            <w:r w:rsidR="008336CD" w:rsidRPr="00C5768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336CD">
              <w:rPr>
                <w:noProof/>
                <w:webHidden/>
              </w:rPr>
              <w:tab/>
            </w:r>
            <w:r w:rsidR="008336CD">
              <w:rPr>
                <w:noProof/>
                <w:webHidden/>
              </w:rPr>
              <w:fldChar w:fldCharType="begin"/>
            </w:r>
            <w:r w:rsidR="008336CD">
              <w:rPr>
                <w:noProof/>
                <w:webHidden/>
              </w:rPr>
              <w:instrText xml:space="preserve"> PAGEREF _Toc202516123 \h </w:instrText>
            </w:r>
            <w:r w:rsidR="008336CD">
              <w:rPr>
                <w:noProof/>
                <w:webHidden/>
              </w:rPr>
            </w:r>
            <w:r w:rsidR="008336CD">
              <w:rPr>
                <w:noProof/>
                <w:webHidden/>
              </w:rPr>
              <w:fldChar w:fldCharType="separate"/>
            </w:r>
            <w:r w:rsidR="008336CD">
              <w:rPr>
                <w:noProof/>
                <w:webHidden/>
              </w:rPr>
              <w:t>9</w:t>
            </w:r>
            <w:r w:rsidR="008336CD">
              <w:rPr>
                <w:noProof/>
                <w:webHidden/>
              </w:rPr>
              <w:fldChar w:fldCharType="end"/>
            </w:r>
          </w:hyperlink>
        </w:p>
        <w:p w14:paraId="3A8436D3" w14:textId="66CDBD41" w:rsidR="008336CD" w:rsidRDefault="001525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6124" w:history="1">
            <w:r w:rsidR="008336CD" w:rsidRPr="00C5768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336CD">
              <w:rPr>
                <w:noProof/>
                <w:webHidden/>
              </w:rPr>
              <w:tab/>
            </w:r>
            <w:r w:rsidR="008336CD">
              <w:rPr>
                <w:noProof/>
                <w:webHidden/>
              </w:rPr>
              <w:fldChar w:fldCharType="begin"/>
            </w:r>
            <w:r w:rsidR="008336CD">
              <w:rPr>
                <w:noProof/>
                <w:webHidden/>
              </w:rPr>
              <w:instrText xml:space="preserve"> PAGEREF _Toc202516124 \h </w:instrText>
            </w:r>
            <w:r w:rsidR="008336CD">
              <w:rPr>
                <w:noProof/>
                <w:webHidden/>
              </w:rPr>
            </w:r>
            <w:r w:rsidR="008336CD">
              <w:rPr>
                <w:noProof/>
                <w:webHidden/>
              </w:rPr>
              <w:fldChar w:fldCharType="separate"/>
            </w:r>
            <w:r w:rsidR="008336CD">
              <w:rPr>
                <w:noProof/>
                <w:webHidden/>
              </w:rPr>
              <w:t>10</w:t>
            </w:r>
            <w:r w:rsidR="008336CD">
              <w:rPr>
                <w:noProof/>
                <w:webHidden/>
              </w:rPr>
              <w:fldChar w:fldCharType="end"/>
            </w:r>
          </w:hyperlink>
        </w:p>
        <w:p w14:paraId="7D380C86" w14:textId="648B4E22" w:rsidR="008336CD" w:rsidRDefault="001525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6125" w:history="1">
            <w:r w:rsidR="008336CD" w:rsidRPr="00C5768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336CD">
              <w:rPr>
                <w:noProof/>
                <w:webHidden/>
              </w:rPr>
              <w:tab/>
            </w:r>
            <w:r w:rsidR="008336CD">
              <w:rPr>
                <w:noProof/>
                <w:webHidden/>
              </w:rPr>
              <w:fldChar w:fldCharType="begin"/>
            </w:r>
            <w:r w:rsidR="008336CD">
              <w:rPr>
                <w:noProof/>
                <w:webHidden/>
              </w:rPr>
              <w:instrText xml:space="preserve"> PAGEREF _Toc202516125 \h </w:instrText>
            </w:r>
            <w:r w:rsidR="008336CD">
              <w:rPr>
                <w:noProof/>
                <w:webHidden/>
              </w:rPr>
            </w:r>
            <w:r w:rsidR="008336CD">
              <w:rPr>
                <w:noProof/>
                <w:webHidden/>
              </w:rPr>
              <w:fldChar w:fldCharType="separate"/>
            </w:r>
            <w:r w:rsidR="008336CD">
              <w:rPr>
                <w:noProof/>
                <w:webHidden/>
              </w:rPr>
              <w:t>12</w:t>
            </w:r>
            <w:r w:rsidR="008336CD">
              <w:rPr>
                <w:noProof/>
                <w:webHidden/>
              </w:rPr>
              <w:fldChar w:fldCharType="end"/>
            </w:r>
          </w:hyperlink>
        </w:p>
        <w:p w14:paraId="6A4562A5" w14:textId="198798F8" w:rsidR="008336CD" w:rsidRDefault="001525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6126" w:history="1">
            <w:r w:rsidR="008336CD" w:rsidRPr="00C5768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336CD">
              <w:rPr>
                <w:noProof/>
                <w:webHidden/>
              </w:rPr>
              <w:tab/>
            </w:r>
            <w:r w:rsidR="008336CD">
              <w:rPr>
                <w:noProof/>
                <w:webHidden/>
              </w:rPr>
              <w:fldChar w:fldCharType="begin"/>
            </w:r>
            <w:r w:rsidR="008336CD">
              <w:rPr>
                <w:noProof/>
                <w:webHidden/>
              </w:rPr>
              <w:instrText xml:space="preserve"> PAGEREF _Toc202516126 \h </w:instrText>
            </w:r>
            <w:r w:rsidR="008336CD">
              <w:rPr>
                <w:noProof/>
                <w:webHidden/>
              </w:rPr>
            </w:r>
            <w:r w:rsidR="008336CD">
              <w:rPr>
                <w:noProof/>
                <w:webHidden/>
              </w:rPr>
              <w:fldChar w:fldCharType="separate"/>
            </w:r>
            <w:r w:rsidR="008336CD">
              <w:rPr>
                <w:noProof/>
                <w:webHidden/>
              </w:rPr>
              <w:t>12</w:t>
            </w:r>
            <w:r w:rsidR="008336CD">
              <w:rPr>
                <w:noProof/>
                <w:webHidden/>
              </w:rPr>
              <w:fldChar w:fldCharType="end"/>
            </w:r>
          </w:hyperlink>
        </w:p>
        <w:p w14:paraId="02E6386D" w14:textId="38FFE8DA" w:rsidR="008336CD" w:rsidRDefault="001525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6127" w:history="1">
            <w:r w:rsidR="008336CD" w:rsidRPr="00C5768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336CD">
              <w:rPr>
                <w:noProof/>
                <w:webHidden/>
              </w:rPr>
              <w:tab/>
            </w:r>
            <w:r w:rsidR="008336CD">
              <w:rPr>
                <w:noProof/>
                <w:webHidden/>
              </w:rPr>
              <w:fldChar w:fldCharType="begin"/>
            </w:r>
            <w:r w:rsidR="008336CD">
              <w:rPr>
                <w:noProof/>
                <w:webHidden/>
              </w:rPr>
              <w:instrText xml:space="preserve"> PAGEREF _Toc202516127 \h </w:instrText>
            </w:r>
            <w:r w:rsidR="008336CD">
              <w:rPr>
                <w:noProof/>
                <w:webHidden/>
              </w:rPr>
            </w:r>
            <w:r w:rsidR="008336CD">
              <w:rPr>
                <w:noProof/>
                <w:webHidden/>
              </w:rPr>
              <w:fldChar w:fldCharType="separate"/>
            </w:r>
            <w:r w:rsidR="008336CD">
              <w:rPr>
                <w:noProof/>
                <w:webHidden/>
              </w:rPr>
              <w:t>12</w:t>
            </w:r>
            <w:r w:rsidR="008336CD">
              <w:rPr>
                <w:noProof/>
                <w:webHidden/>
              </w:rPr>
              <w:fldChar w:fldCharType="end"/>
            </w:r>
          </w:hyperlink>
        </w:p>
        <w:p w14:paraId="550F50F6" w14:textId="77098924" w:rsidR="008336CD" w:rsidRDefault="001525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6128" w:history="1">
            <w:r w:rsidR="008336CD" w:rsidRPr="00C5768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336CD">
              <w:rPr>
                <w:noProof/>
                <w:webHidden/>
              </w:rPr>
              <w:tab/>
            </w:r>
            <w:r w:rsidR="008336CD">
              <w:rPr>
                <w:noProof/>
                <w:webHidden/>
              </w:rPr>
              <w:fldChar w:fldCharType="begin"/>
            </w:r>
            <w:r w:rsidR="008336CD">
              <w:rPr>
                <w:noProof/>
                <w:webHidden/>
              </w:rPr>
              <w:instrText xml:space="preserve"> PAGEREF _Toc202516128 \h </w:instrText>
            </w:r>
            <w:r w:rsidR="008336CD">
              <w:rPr>
                <w:noProof/>
                <w:webHidden/>
              </w:rPr>
            </w:r>
            <w:r w:rsidR="008336CD">
              <w:rPr>
                <w:noProof/>
                <w:webHidden/>
              </w:rPr>
              <w:fldChar w:fldCharType="separate"/>
            </w:r>
            <w:r w:rsidR="008336CD">
              <w:rPr>
                <w:noProof/>
                <w:webHidden/>
              </w:rPr>
              <w:t>12</w:t>
            </w:r>
            <w:r w:rsidR="008336CD">
              <w:rPr>
                <w:noProof/>
                <w:webHidden/>
              </w:rPr>
              <w:fldChar w:fldCharType="end"/>
            </w:r>
          </w:hyperlink>
        </w:p>
        <w:p w14:paraId="47A1E362" w14:textId="3287D5A6" w:rsidR="008336CD" w:rsidRDefault="001525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6129" w:history="1">
            <w:r w:rsidR="008336CD" w:rsidRPr="00C5768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336CD">
              <w:rPr>
                <w:noProof/>
                <w:webHidden/>
              </w:rPr>
              <w:tab/>
            </w:r>
            <w:r w:rsidR="008336CD">
              <w:rPr>
                <w:noProof/>
                <w:webHidden/>
              </w:rPr>
              <w:fldChar w:fldCharType="begin"/>
            </w:r>
            <w:r w:rsidR="008336CD">
              <w:rPr>
                <w:noProof/>
                <w:webHidden/>
              </w:rPr>
              <w:instrText xml:space="preserve"> PAGEREF _Toc202516129 \h </w:instrText>
            </w:r>
            <w:r w:rsidR="008336CD">
              <w:rPr>
                <w:noProof/>
                <w:webHidden/>
              </w:rPr>
            </w:r>
            <w:r w:rsidR="008336CD">
              <w:rPr>
                <w:noProof/>
                <w:webHidden/>
              </w:rPr>
              <w:fldChar w:fldCharType="separate"/>
            </w:r>
            <w:r w:rsidR="008336CD">
              <w:rPr>
                <w:noProof/>
                <w:webHidden/>
              </w:rPr>
              <w:t>12</w:t>
            </w:r>
            <w:r w:rsidR="008336CD">
              <w:rPr>
                <w:noProof/>
                <w:webHidden/>
              </w:rPr>
              <w:fldChar w:fldCharType="end"/>
            </w:r>
          </w:hyperlink>
        </w:p>
        <w:p w14:paraId="289CF44E" w14:textId="4D299B80" w:rsidR="008336CD" w:rsidRDefault="001525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6130" w:history="1">
            <w:r w:rsidR="008336CD" w:rsidRPr="00C5768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336CD">
              <w:rPr>
                <w:noProof/>
                <w:webHidden/>
              </w:rPr>
              <w:tab/>
            </w:r>
            <w:r w:rsidR="008336CD">
              <w:rPr>
                <w:noProof/>
                <w:webHidden/>
              </w:rPr>
              <w:fldChar w:fldCharType="begin"/>
            </w:r>
            <w:r w:rsidR="008336CD">
              <w:rPr>
                <w:noProof/>
                <w:webHidden/>
              </w:rPr>
              <w:instrText xml:space="preserve"> PAGEREF _Toc202516130 \h </w:instrText>
            </w:r>
            <w:r w:rsidR="008336CD">
              <w:rPr>
                <w:noProof/>
                <w:webHidden/>
              </w:rPr>
            </w:r>
            <w:r w:rsidR="008336CD">
              <w:rPr>
                <w:noProof/>
                <w:webHidden/>
              </w:rPr>
              <w:fldChar w:fldCharType="separate"/>
            </w:r>
            <w:r w:rsidR="008336CD">
              <w:rPr>
                <w:noProof/>
                <w:webHidden/>
              </w:rPr>
              <w:t>12</w:t>
            </w:r>
            <w:r w:rsidR="008336CD">
              <w:rPr>
                <w:noProof/>
                <w:webHidden/>
              </w:rPr>
              <w:fldChar w:fldCharType="end"/>
            </w:r>
          </w:hyperlink>
        </w:p>
        <w:p w14:paraId="285515AD" w14:textId="373A5CEA" w:rsidR="008336CD" w:rsidRDefault="001525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6131" w:history="1">
            <w:r w:rsidR="008336CD" w:rsidRPr="00C5768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336CD">
              <w:rPr>
                <w:noProof/>
                <w:webHidden/>
              </w:rPr>
              <w:tab/>
            </w:r>
            <w:r w:rsidR="008336CD">
              <w:rPr>
                <w:noProof/>
                <w:webHidden/>
              </w:rPr>
              <w:fldChar w:fldCharType="begin"/>
            </w:r>
            <w:r w:rsidR="008336CD">
              <w:rPr>
                <w:noProof/>
                <w:webHidden/>
              </w:rPr>
              <w:instrText xml:space="preserve"> PAGEREF _Toc202516131 \h </w:instrText>
            </w:r>
            <w:r w:rsidR="008336CD">
              <w:rPr>
                <w:noProof/>
                <w:webHidden/>
              </w:rPr>
            </w:r>
            <w:r w:rsidR="008336CD">
              <w:rPr>
                <w:noProof/>
                <w:webHidden/>
              </w:rPr>
              <w:fldChar w:fldCharType="separate"/>
            </w:r>
            <w:r w:rsidR="008336CD">
              <w:rPr>
                <w:noProof/>
                <w:webHidden/>
              </w:rPr>
              <w:t>12</w:t>
            </w:r>
            <w:r w:rsidR="008336CD">
              <w:rPr>
                <w:noProof/>
                <w:webHidden/>
              </w:rPr>
              <w:fldChar w:fldCharType="end"/>
            </w:r>
          </w:hyperlink>
        </w:p>
        <w:p w14:paraId="0DD49713" w14:textId="486222CB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5161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Обеспечить закрепление у обучающихся необходимых знаний, умений и навыков для успешного применения технических и технологических новаций в области обслуживания клиентов, развивая понимание эффективных методов предоставления сервиса; сформировать компетенции, необходимые для эффективной работы в области сервиса, включая умение использовать современные технологические инструменты для оптимизации процессов обслуживания, улучшения клиентского опыта и повышения конкурентоспособности организации; развить умение соблюдать принципы и требования к документообороту в сфере сервиса, а также знание прав и обязанностей субъектов предпринимательской деятельности в сфере сервиса по законодательству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5161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Техника и технологии в сервисной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5161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336C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336C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336C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336C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336C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336C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336C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336C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336C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336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336CD">
              <w:rPr>
                <w:rFonts w:ascii="Times New Roman" w:hAnsi="Times New Roman" w:cs="Times New Roman"/>
              </w:rPr>
              <w:t>ОПК-1 - Способен применять технологические новации и современное программное обеспечение в сфере сервиса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336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336CD">
              <w:rPr>
                <w:rFonts w:ascii="Times New Roman" w:hAnsi="Times New Roman" w:cs="Times New Roman"/>
                <w:lang w:bidi="ru-RU"/>
              </w:rPr>
              <w:t>ОПК-1.3 - Знает и умеет использовать технологические новации и современное программное обеспечение в сервисной деятельности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336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336CD">
              <w:rPr>
                <w:rFonts w:ascii="Times New Roman" w:hAnsi="Times New Roman" w:cs="Times New Roman"/>
              </w:rPr>
              <w:t xml:space="preserve">Знать: </w:t>
            </w:r>
            <w:r w:rsidR="00316402" w:rsidRPr="008336CD">
              <w:rPr>
                <w:rFonts w:ascii="Times New Roman" w:hAnsi="Times New Roman" w:cs="Times New Roman"/>
              </w:rPr>
              <w:t>основные технологические новации и программное обеспечение, которые используются в сфере сервиса, тенденции развития технологий и программного обеспечения в сфере сервиса, возможности и преимущества использования технологических новаций в сервисной деятельности</w:t>
            </w:r>
            <w:r w:rsidRPr="008336C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336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336CD">
              <w:rPr>
                <w:rFonts w:ascii="Times New Roman" w:hAnsi="Times New Roman" w:cs="Times New Roman"/>
              </w:rPr>
              <w:t xml:space="preserve">Уметь: </w:t>
            </w:r>
            <w:r w:rsidR="00FD518F" w:rsidRPr="008336CD">
              <w:rPr>
                <w:rFonts w:ascii="Times New Roman" w:hAnsi="Times New Roman" w:cs="Times New Roman"/>
              </w:rPr>
              <w:t>применять технологические новации в сервисной деятельности для оптимизации процессов обслуживания клиентов, использовать различные инструменты и функционал программного обеспечения и технических средств для повышения эффективности работы в области сервиса</w:t>
            </w:r>
            <w:proofErr w:type="gramStart"/>
            <w:r w:rsidR="00FD518F" w:rsidRPr="008336CD">
              <w:rPr>
                <w:rFonts w:ascii="Times New Roman" w:hAnsi="Times New Roman" w:cs="Times New Roman"/>
              </w:rPr>
              <w:t>.</w:t>
            </w:r>
            <w:r w:rsidRPr="008336C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336C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336C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336CD">
              <w:rPr>
                <w:rFonts w:ascii="Times New Roman" w:hAnsi="Times New Roman" w:cs="Times New Roman"/>
              </w:rPr>
              <w:t>навыками работы с современным программным обеспечением и техническими средствами, обеспечивающими высокие результаты в повседневной практике обслуживания клиентов, навыками адаптировать и интегрировать новейшие технологии и программные продукты в работу организации, обеспечивая повышение конкурентоспособности и качества предоставляемых услуг.</w:t>
            </w:r>
            <w:r w:rsidRPr="008336C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336CD" w14:paraId="7335325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E3859" w14:textId="77777777" w:rsidR="00751095" w:rsidRPr="008336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336CD">
              <w:rPr>
                <w:rFonts w:ascii="Times New Roman" w:hAnsi="Times New Roman" w:cs="Times New Roman"/>
              </w:rPr>
              <w:t>ОПК-6 - Способен применять в профессиональной деятельности нормативные правовые акты в сфере сервиса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47C8E" w14:textId="77777777" w:rsidR="00751095" w:rsidRPr="008336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336CD">
              <w:rPr>
                <w:rFonts w:ascii="Times New Roman" w:hAnsi="Times New Roman" w:cs="Times New Roman"/>
                <w:lang w:bidi="ru-RU"/>
              </w:rPr>
              <w:t>ОПК-6.2 - Соблюдает законодательство Российской Федерации о предоставлении услуг в сфере сервиса, а также обеспечивает документооборот в соответствии с нормативными требованиями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B45B4" w14:textId="77777777" w:rsidR="00751095" w:rsidRPr="008336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336CD">
              <w:rPr>
                <w:rFonts w:ascii="Times New Roman" w:hAnsi="Times New Roman" w:cs="Times New Roman"/>
              </w:rPr>
              <w:t xml:space="preserve">Знать: </w:t>
            </w:r>
            <w:r w:rsidR="00316402" w:rsidRPr="008336CD">
              <w:rPr>
                <w:rFonts w:ascii="Times New Roman" w:hAnsi="Times New Roman" w:cs="Times New Roman"/>
              </w:rPr>
              <w:t>основные законы и нормативные акты, регулирующие предоставление услуг в Российской Федерации, принципы и требования к документообороту в сфере сервиса, права и обязанности субъектов предпринимательской деятельности в сфере сервиса по законодательству РФ.</w:t>
            </w:r>
            <w:r w:rsidRPr="008336CD">
              <w:rPr>
                <w:rFonts w:ascii="Times New Roman" w:hAnsi="Times New Roman" w:cs="Times New Roman"/>
              </w:rPr>
              <w:t xml:space="preserve"> </w:t>
            </w:r>
          </w:p>
          <w:p w14:paraId="081DD672" w14:textId="77777777" w:rsidR="00751095" w:rsidRPr="008336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336CD">
              <w:rPr>
                <w:rFonts w:ascii="Times New Roman" w:hAnsi="Times New Roman" w:cs="Times New Roman"/>
              </w:rPr>
              <w:t xml:space="preserve">Уметь: </w:t>
            </w:r>
            <w:r w:rsidR="00FD518F" w:rsidRPr="008336CD">
              <w:rPr>
                <w:rFonts w:ascii="Times New Roman" w:hAnsi="Times New Roman" w:cs="Times New Roman"/>
              </w:rPr>
              <w:t>применять законодательство Российской Федерации на практике при предоставлении услуг в сфере сервиса, соблюдая все необходимые требования, организовывать и вести документооборот с соблюдением всех законодательных и нормативных требований, адаптировать свою деятельность к изменениям в законодательстве и эффективно применять знания для соблюдения законов в сфере предоставления услуг</w:t>
            </w:r>
            <w:proofErr w:type="gramStart"/>
            <w:r w:rsidR="00FD518F" w:rsidRPr="008336CD">
              <w:rPr>
                <w:rFonts w:ascii="Times New Roman" w:hAnsi="Times New Roman" w:cs="Times New Roman"/>
              </w:rPr>
              <w:t>.</w:t>
            </w:r>
            <w:r w:rsidRPr="008336C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BB894E6" w14:textId="77777777" w:rsidR="00751095" w:rsidRPr="008336C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336C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336CD">
              <w:rPr>
                <w:rFonts w:ascii="Times New Roman" w:hAnsi="Times New Roman" w:cs="Times New Roman"/>
              </w:rPr>
              <w:t>навыками разрешения возникших споров и проблемных ситуаций в сфере сервиса на основе законодательства и нормативов, умением организовывать прозрачный и эффективный документооборот, соответствующий всем требованиям законодательства, обеспечивая безопасность и законность бизнеса в области предоставления услуг.</w:t>
            </w:r>
            <w:r w:rsidRPr="008336C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336C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51611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дисциплину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сервиса в современной экономике. Особенности формирования услуги как результата деятельности предприятия или организации. Понятия «техника», «технологи» и «технология производства». Классы обслуживания. Факторы, влияющие на поведение потребителя. Принципиальные особенности технологии производства услуг.  Особенности сервисной деятельности и требования к качеству обслуживания.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F82D9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D823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Инструменты и технологии управления сервисной деятельностью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D773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предприятий сервиса. Современные тенденции развития техники и технологий. Перспективы развития техники и технологий. Направления оптимизации процессов обслуживания с помощью современной техники и технологических новаций. Возможности и преимущества использования технологических новаций в сервисной деятельности. Использование информационных технологий в сервисной сфере. Использование баз данных и специализированных программ для учета информации о клиентах и заказах. Развитие систем управления отношениями с клиентами (CRM) для эффективного взаимодействия с заказчиками.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86C6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7DDF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FAF8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2E05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E0E92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CE5B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Техническое обеспечение сервисной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ABA1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«технические средства производства» и их интерпретация для сферы сервиса. Роль технических средств и оборудования в предоставлении высококачественного сервиса. Технические средства для разных типов предприятий сервиса. Применение специализированного оборудования и инструментов в различных сферах сервисных услуг. Техническое обслуживание оборудования и инструментов сервисной деятельности.  Важность надежности и безопасности технических средств при оказании сервиса. Развитие автоматизированных систем очередей и онлайн-бронирования. Применение роботизированных технологий и автоматических средств для улучшения сервисного опыта клиентов.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57B6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0BC5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AF93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BB5D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B67CC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1737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Инновационные технологии в сфере сервиса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A7E5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инноваций в улучшении качества обслуживания клиентов. Влияние инноваций на конкурентоспособность предприятия в сфере сервиса. Разработка и внедрение инновационных технологий в сфере обслуживания. Перспективы использования новейших технологий, таких как искусственный интеллект, интернет вещей (IoT) и другие, для улучшения сервиса. Применение искусственного интеллекта (ИИ) для персонализации обслуживания. Использование интернета вещей (IoT) для мониторинга и управления статусом услуг. Развитие чат-ботов и виртуальных ассистентов для автоматизации взаимодействия с клиентами. Внедрение цифровых платформ для онлайн-записи и приема заказов. Развитие мобильных приложений для удобства доступа к сервисам. Использование аналитики данных для оптимизации сервисных стратегий. Виртуальная реальность и дополненная реальность для создания уникального клиентского опыта. Развитие онлайн-обучения и консультаций для повышения уровня обслуживания. Применение технологий распознавания речи и обработки естественного языка для эффективного коммуникации с клиентами. Внедрение современных методов защиты данных и личной информации клиентов. Соблюдение законодательства и нормативов по безопасности при разработке и использовании новых технологий в сервисной сфере.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2BDC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BB20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D363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AE0E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AEC77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2CC2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Этические и правовые аспекты техники и технологий в сервисной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3A79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Соблюдение этических норм и правовых требований при предоставлении сервисных услуг. Взаимоотношения с потребителями и учет интересов клиентов при использовании техники и технологий в сервисной деятельности. Нормативные требования и стандарты в области обеспечения конфиденциальности и безопасности данных клиентов. Роль этических принципов в принятии решений по использованию технических решений в сервисной сфере. Регулирование использования беспилотных технологий, систем распознавания лиц, аналитики данных и других инноваций в сфере обслуживания. Принципы комплаенса и контроля законности действий при внедрении технических инноваций в сервисе.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648D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966D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FC51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DB58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0A586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A55E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Документооборот в сфере сервиса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151A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принципы и задачи документооборота в сервисной сфере. Роль корректной организации документооборота для эффективного функционирования сервисных процессов. Задачи документооборота: создание, обработка, передача, хранение и уничтожение документов в рамках сервисной деятельности. Виды документов и документооборотных процессов в сфере сервиса. Классификация основных видов документов, используемых в сервисной деятельности (договоры, акты, заявки и т. д.). Анализ типовых документооборотных процессов, возникающих при оказании услуг и обслуживании клиентов. Технологии автоматизации документооборота в сервисной сфере. Роль электронных документов и систем управления документами в современных сервисных компаниях. Возможности цифровой подписи, ЭЦП, электронного документооборота и других средств автоматизации процессов обработки документов. Контроль и аудит документооборота в сервисной деятельности. Механизмы контроля за целостностью, доступностью и конфиденциальностью документов в сервисной компании. Роль внутреннего контроля и аудита для обеспечения соответствия документооборота нормативным требованиям и стандартам качества обслуживания.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A544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5363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13EF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DD02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51611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5161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51"/>
        <w:gridCol w:w="325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60EF1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Орловская, В. П. Технология и организация предприятия туризма</w:t>
            </w:r>
            <w:proofErr w:type="gramStart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В.П. Орловская ;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Е.И. Богданова. — Москва : ИНФРА-М, 2023. — 176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525C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8336CD">
                <w:rPr>
                  <w:color w:val="00008B"/>
                  <w:u w:val="single"/>
                  <w:lang w:val="en-US"/>
                </w:rPr>
                <w:t>https://znanium.ru/read?id=430728</w:t>
              </w:r>
            </w:hyperlink>
          </w:p>
        </w:tc>
      </w:tr>
      <w:tr w:rsidR="00262CF0" w:rsidRPr="00D60EF1" w14:paraId="0D05000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17FADA" w14:textId="77777777" w:rsidR="00262CF0" w:rsidRPr="008336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Плахотникова</w:t>
            </w:r>
            <w:proofErr w:type="spellEnd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менеджменте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/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Плахотникова</w:t>
            </w:r>
            <w:proofErr w:type="spellEnd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, 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Вертакова</w:t>
            </w:r>
            <w:proofErr w:type="spellEnd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FF6CFD" w14:textId="77777777" w:rsidR="00262CF0" w:rsidRPr="007E6725" w:rsidRDefault="001525C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1" w:history="1">
              <w:r w:rsidR="00984247" w:rsidRPr="008336CD">
                <w:rPr>
                  <w:color w:val="00008B"/>
                  <w:u w:val="single"/>
                  <w:lang w:val="en-US"/>
                </w:rPr>
                <w:t>https://urait.ru/viewer/inform ... i-v-menedzhmente-535632#page/1</w:t>
              </w:r>
            </w:hyperlink>
          </w:p>
        </w:tc>
      </w:tr>
      <w:tr w:rsidR="00262CF0" w:rsidRPr="00D60EF1" w14:paraId="57857B2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DFB9E8" w14:textId="77777777" w:rsidR="00262CF0" w:rsidRPr="008336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Ветитнев</w:t>
            </w:r>
            <w:proofErr w:type="spellEnd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туристской индустрии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Ветитнев</w:t>
            </w:r>
            <w:proofErr w:type="spellEnd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Коваленко,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Коваленко.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— 340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EBC231" w14:textId="77777777" w:rsidR="00262CF0" w:rsidRPr="007E6725" w:rsidRDefault="001525C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anchor="page/1" w:history="1">
              <w:r w:rsidR="00984247" w:rsidRPr="008336CD">
                <w:rPr>
                  <w:color w:val="00008B"/>
                  <w:u w:val="single"/>
                  <w:lang w:val="en-US"/>
                </w:rPr>
                <w:t>https://urait.ru/viewer/inform ... stskoy-industrii-537752#page/1</w:t>
              </w:r>
            </w:hyperlink>
          </w:p>
        </w:tc>
      </w:tr>
      <w:tr w:rsidR="00262CF0" w:rsidRPr="00D60EF1" w14:paraId="4C2F029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D2B7ED" w14:textId="77777777" w:rsidR="00262CF0" w:rsidRPr="008336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Ушаков,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Философия техники и технологии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Ушаков.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— 307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E6C561" w14:textId="77777777" w:rsidR="00262CF0" w:rsidRPr="007E6725" w:rsidRDefault="001525C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anchor="page/1" w:history="1">
              <w:r w:rsidR="00984247" w:rsidRPr="008336CD">
                <w:rPr>
                  <w:color w:val="00008B"/>
                  <w:u w:val="single"/>
                  <w:lang w:val="en-US"/>
                </w:rPr>
                <w:t>https://urait.ru/viewer/filoso ... iki-i-tehnologii-539163#page/1</w:t>
              </w:r>
            </w:hyperlink>
          </w:p>
        </w:tc>
      </w:tr>
      <w:tr w:rsidR="00262CF0" w:rsidRPr="00D60EF1" w14:paraId="1E18675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841BD9" w14:textId="77777777" w:rsidR="00262CF0" w:rsidRPr="008336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Тимохина,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Технологии гостиничной деятельности: теория и практика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/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Тимохина.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— 2-е изд.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— 300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2D335D" w14:textId="77777777" w:rsidR="00262CF0" w:rsidRPr="007E6725" w:rsidRDefault="001525C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anchor="page/1" w:history="1">
              <w:r w:rsidR="00984247" w:rsidRPr="008336CD">
                <w:rPr>
                  <w:color w:val="00008B"/>
                  <w:u w:val="single"/>
                  <w:lang w:val="en-US"/>
                </w:rPr>
                <w:t>https://urait.ru/viewer/tehnol ... oriya-i-praktika-536173#page/1</w:t>
              </w:r>
            </w:hyperlink>
          </w:p>
        </w:tc>
      </w:tr>
      <w:tr w:rsidR="00262CF0" w:rsidRPr="00D60EF1" w14:paraId="46D6BC2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40D49D" w14:textId="77777777" w:rsidR="00262CF0" w:rsidRPr="008336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Сологубова</w:t>
            </w:r>
            <w:proofErr w:type="spellEnd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, 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Технология выставочной деятельности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среднего профессионального образования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/ 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Сологубова</w:t>
            </w:r>
            <w:proofErr w:type="spellEnd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— 248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294F5F" w14:textId="77777777" w:rsidR="00262CF0" w:rsidRPr="007E6725" w:rsidRDefault="001525C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anchor="page/1" w:history="1">
              <w:r w:rsidR="00984247" w:rsidRPr="008336CD">
                <w:rPr>
                  <w:color w:val="00008B"/>
                  <w:u w:val="single"/>
                  <w:lang w:val="en-US"/>
                </w:rPr>
                <w:t>https://urait.ru/viewer/tehnol ... noy-deyatelnosti-544790#page/1</w:t>
              </w:r>
            </w:hyperlink>
          </w:p>
        </w:tc>
      </w:tr>
    </w:tbl>
    <w:p w14:paraId="570D085B" w14:textId="77777777" w:rsidR="0091168E" w:rsidRPr="008336CD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5161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2DD49C8" w14:textId="77777777" w:rsidTr="007B550D">
        <w:tc>
          <w:tcPr>
            <w:tcW w:w="9345" w:type="dxa"/>
          </w:tcPr>
          <w:p w14:paraId="36FD6A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A5DD63C" w14:textId="77777777" w:rsidTr="007B550D">
        <w:tc>
          <w:tcPr>
            <w:tcW w:w="9345" w:type="dxa"/>
          </w:tcPr>
          <w:p w14:paraId="6E6456A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FE696B8" w14:textId="77777777" w:rsidTr="007B550D">
        <w:tc>
          <w:tcPr>
            <w:tcW w:w="9345" w:type="dxa"/>
          </w:tcPr>
          <w:p w14:paraId="1CF075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EBBA9CF" w14:textId="77777777" w:rsidTr="007B550D">
        <w:tc>
          <w:tcPr>
            <w:tcW w:w="9345" w:type="dxa"/>
          </w:tcPr>
          <w:p w14:paraId="5C30FF3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5161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525C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5161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336C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336C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336C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336C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336C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336C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336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336CD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336C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336CD">
              <w:rPr>
                <w:sz w:val="22"/>
                <w:szCs w:val="22"/>
              </w:rPr>
              <w:t xml:space="preserve">  мебель и оборудование: 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8336CD">
              <w:rPr>
                <w:sz w:val="22"/>
                <w:szCs w:val="22"/>
                <w:lang w:val="en-US"/>
              </w:rPr>
              <w:t>Intel</w:t>
            </w:r>
            <w:r w:rsidRPr="008336CD">
              <w:rPr>
                <w:sz w:val="22"/>
                <w:szCs w:val="22"/>
              </w:rPr>
              <w:t xml:space="preserve"> </w:t>
            </w:r>
            <w:proofErr w:type="spellStart"/>
            <w:r w:rsidRPr="008336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336CD">
              <w:rPr>
                <w:sz w:val="22"/>
                <w:szCs w:val="22"/>
              </w:rPr>
              <w:t>3 2100 3.3/4</w:t>
            </w:r>
            <w:r w:rsidRPr="008336CD">
              <w:rPr>
                <w:sz w:val="22"/>
                <w:szCs w:val="22"/>
                <w:lang w:val="en-US"/>
              </w:rPr>
              <w:t>Gb</w:t>
            </w:r>
            <w:r w:rsidRPr="008336CD">
              <w:rPr>
                <w:sz w:val="22"/>
                <w:szCs w:val="22"/>
              </w:rPr>
              <w:t>/500</w:t>
            </w:r>
            <w:r w:rsidRPr="008336CD">
              <w:rPr>
                <w:sz w:val="22"/>
                <w:szCs w:val="22"/>
                <w:lang w:val="en-US"/>
              </w:rPr>
              <w:t>Gb</w:t>
            </w:r>
            <w:r w:rsidRPr="008336CD">
              <w:rPr>
                <w:sz w:val="22"/>
                <w:szCs w:val="22"/>
              </w:rPr>
              <w:t>/</w:t>
            </w:r>
            <w:proofErr w:type="spellStart"/>
            <w:r w:rsidRPr="008336CD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8336CD">
              <w:rPr>
                <w:sz w:val="22"/>
                <w:szCs w:val="22"/>
              </w:rPr>
              <w:t xml:space="preserve">193 - 1 шт., Мультимедийный проектор </w:t>
            </w:r>
            <w:proofErr w:type="spellStart"/>
            <w:r w:rsidRPr="008336C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336CD">
              <w:rPr>
                <w:sz w:val="22"/>
                <w:szCs w:val="22"/>
              </w:rPr>
              <w:t xml:space="preserve"> </w:t>
            </w:r>
            <w:r w:rsidRPr="008336CD">
              <w:rPr>
                <w:sz w:val="22"/>
                <w:szCs w:val="22"/>
                <w:lang w:val="en-US"/>
              </w:rPr>
              <w:t>x</w:t>
            </w:r>
            <w:r w:rsidRPr="008336CD">
              <w:rPr>
                <w:sz w:val="22"/>
                <w:szCs w:val="22"/>
              </w:rPr>
              <w:t xml:space="preserve"> 400 - 1 шт., Мультимедийный проектор </w:t>
            </w:r>
            <w:r w:rsidRPr="008336CD">
              <w:rPr>
                <w:sz w:val="22"/>
                <w:szCs w:val="22"/>
                <w:lang w:val="en-US"/>
              </w:rPr>
              <w:t>NEC</w:t>
            </w:r>
            <w:r w:rsidRPr="008336CD">
              <w:rPr>
                <w:sz w:val="22"/>
                <w:szCs w:val="22"/>
              </w:rPr>
              <w:t xml:space="preserve"> </w:t>
            </w:r>
            <w:r w:rsidRPr="008336CD">
              <w:rPr>
                <w:sz w:val="22"/>
                <w:szCs w:val="22"/>
                <w:lang w:val="en-US"/>
              </w:rPr>
              <w:t>ME</w:t>
            </w:r>
            <w:r w:rsidRPr="008336CD">
              <w:rPr>
                <w:sz w:val="22"/>
                <w:szCs w:val="22"/>
              </w:rPr>
              <w:t>402</w:t>
            </w:r>
            <w:r w:rsidRPr="008336CD">
              <w:rPr>
                <w:sz w:val="22"/>
                <w:szCs w:val="22"/>
                <w:lang w:val="en-US"/>
              </w:rPr>
              <w:t>X</w:t>
            </w:r>
            <w:r w:rsidRPr="008336CD">
              <w:rPr>
                <w:sz w:val="22"/>
                <w:szCs w:val="22"/>
              </w:rPr>
              <w:t xml:space="preserve"> - 1 шт., Звуковые колонки </w:t>
            </w:r>
            <w:r w:rsidRPr="008336CD">
              <w:rPr>
                <w:sz w:val="22"/>
                <w:szCs w:val="22"/>
                <w:lang w:val="en-US"/>
              </w:rPr>
              <w:t>JBL</w:t>
            </w:r>
            <w:r w:rsidRPr="008336CD">
              <w:rPr>
                <w:sz w:val="22"/>
                <w:szCs w:val="22"/>
              </w:rPr>
              <w:t xml:space="preserve"> 25 - 2 шт., Экран с электропривод,</w:t>
            </w:r>
            <w:r w:rsidRPr="008336CD">
              <w:rPr>
                <w:sz w:val="22"/>
                <w:szCs w:val="22"/>
                <w:lang w:val="en-US"/>
              </w:rPr>
              <w:t>DRAPER</w:t>
            </w:r>
            <w:r w:rsidRPr="008336CD">
              <w:rPr>
                <w:sz w:val="22"/>
                <w:szCs w:val="22"/>
              </w:rPr>
              <w:t xml:space="preserve">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336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336CD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336C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336CD" w14:paraId="4036D3AD" w14:textId="77777777" w:rsidTr="008416EB">
        <w:tc>
          <w:tcPr>
            <w:tcW w:w="7797" w:type="dxa"/>
            <w:shd w:val="clear" w:color="auto" w:fill="auto"/>
          </w:tcPr>
          <w:p w14:paraId="606E5951" w14:textId="77777777" w:rsidR="002C735C" w:rsidRPr="008336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336CD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336C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336CD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 доска меловая -1 шт., стол - 1шт., трибуна - 1шт. Переносной мультимедийный комплект: Ноутбук </w:t>
            </w:r>
            <w:r w:rsidRPr="008336CD">
              <w:rPr>
                <w:sz w:val="22"/>
                <w:szCs w:val="22"/>
                <w:lang w:val="en-US"/>
              </w:rPr>
              <w:t>HP</w:t>
            </w:r>
            <w:r w:rsidRPr="008336CD">
              <w:rPr>
                <w:sz w:val="22"/>
                <w:szCs w:val="22"/>
              </w:rPr>
              <w:t xml:space="preserve"> 250 </w:t>
            </w:r>
            <w:r w:rsidRPr="008336CD">
              <w:rPr>
                <w:sz w:val="22"/>
                <w:szCs w:val="22"/>
                <w:lang w:val="en-US"/>
              </w:rPr>
              <w:t>G</w:t>
            </w:r>
            <w:r w:rsidRPr="008336CD">
              <w:rPr>
                <w:sz w:val="22"/>
                <w:szCs w:val="22"/>
              </w:rPr>
              <w:t>6 1</w:t>
            </w:r>
            <w:r w:rsidRPr="008336CD">
              <w:rPr>
                <w:sz w:val="22"/>
                <w:szCs w:val="22"/>
                <w:lang w:val="en-US"/>
              </w:rPr>
              <w:t>WY</w:t>
            </w:r>
            <w:r w:rsidRPr="008336CD">
              <w:rPr>
                <w:sz w:val="22"/>
                <w:szCs w:val="22"/>
              </w:rPr>
              <w:t>58</w:t>
            </w:r>
            <w:r w:rsidRPr="008336CD">
              <w:rPr>
                <w:sz w:val="22"/>
                <w:szCs w:val="22"/>
                <w:lang w:val="en-US"/>
              </w:rPr>
              <w:t>EA</w:t>
            </w:r>
            <w:r w:rsidRPr="008336CD">
              <w:rPr>
                <w:sz w:val="22"/>
                <w:szCs w:val="22"/>
              </w:rPr>
              <w:t xml:space="preserve">, Мультимедийный проектор </w:t>
            </w:r>
            <w:r w:rsidRPr="008336CD">
              <w:rPr>
                <w:sz w:val="22"/>
                <w:szCs w:val="22"/>
                <w:lang w:val="en-US"/>
              </w:rPr>
              <w:t>LG</w:t>
            </w:r>
            <w:r w:rsidRPr="008336CD">
              <w:rPr>
                <w:sz w:val="22"/>
                <w:szCs w:val="22"/>
              </w:rPr>
              <w:t xml:space="preserve"> </w:t>
            </w:r>
            <w:r w:rsidRPr="008336CD">
              <w:rPr>
                <w:sz w:val="22"/>
                <w:szCs w:val="22"/>
                <w:lang w:val="en-US"/>
              </w:rPr>
              <w:t>PF</w:t>
            </w:r>
            <w:r w:rsidRPr="008336CD">
              <w:rPr>
                <w:sz w:val="22"/>
                <w:szCs w:val="22"/>
              </w:rPr>
              <w:t>1500</w:t>
            </w:r>
            <w:r w:rsidRPr="008336CD">
              <w:rPr>
                <w:sz w:val="22"/>
                <w:szCs w:val="22"/>
                <w:lang w:val="en-US"/>
              </w:rPr>
              <w:t>G</w:t>
            </w:r>
            <w:r w:rsidRPr="008336C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656094" w14:textId="77777777" w:rsidR="002C735C" w:rsidRPr="008336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336CD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336C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336CD" w14:paraId="37A683B1" w14:textId="77777777" w:rsidTr="008416EB">
        <w:tc>
          <w:tcPr>
            <w:tcW w:w="7797" w:type="dxa"/>
            <w:shd w:val="clear" w:color="auto" w:fill="auto"/>
          </w:tcPr>
          <w:p w14:paraId="12635962" w14:textId="77777777" w:rsidR="002C735C" w:rsidRPr="008336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336CD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336C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336CD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8336CD">
              <w:rPr>
                <w:sz w:val="22"/>
                <w:szCs w:val="22"/>
                <w:lang w:val="en-US"/>
              </w:rPr>
              <w:t>I</w:t>
            </w:r>
            <w:r w:rsidRPr="008336CD">
              <w:rPr>
                <w:sz w:val="22"/>
                <w:szCs w:val="22"/>
              </w:rPr>
              <w:t>5-7400/8</w:t>
            </w:r>
            <w:r w:rsidRPr="008336CD">
              <w:rPr>
                <w:sz w:val="22"/>
                <w:szCs w:val="22"/>
                <w:lang w:val="en-US"/>
              </w:rPr>
              <w:t>Gb</w:t>
            </w:r>
            <w:r w:rsidRPr="008336CD">
              <w:rPr>
                <w:sz w:val="22"/>
                <w:szCs w:val="22"/>
              </w:rPr>
              <w:t>/1</w:t>
            </w:r>
            <w:r w:rsidRPr="008336CD">
              <w:rPr>
                <w:sz w:val="22"/>
                <w:szCs w:val="22"/>
                <w:lang w:val="en-US"/>
              </w:rPr>
              <w:t>Tb</w:t>
            </w:r>
            <w:r w:rsidRPr="008336CD">
              <w:rPr>
                <w:sz w:val="22"/>
                <w:szCs w:val="22"/>
              </w:rPr>
              <w:t xml:space="preserve">/ </w:t>
            </w:r>
            <w:r w:rsidRPr="008336CD">
              <w:rPr>
                <w:sz w:val="22"/>
                <w:szCs w:val="22"/>
                <w:lang w:val="en-US"/>
              </w:rPr>
              <w:t>DELL</w:t>
            </w:r>
            <w:r w:rsidRPr="008336CD">
              <w:rPr>
                <w:sz w:val="22"/>
                <w:szCs w:val="22"/>
              </w:rPr>
              <w:t xml:space="preserve"> </w:t>
            </w:r>
            <w:r w:rsidRPr="008336CD">
              <w:rPr>
                <w:sz w:val="22"/>
                <w:szCs w:val="22"/>
                <w:lang w:val="en-US"/>
              </w:rPr>
              <w:t>S</w:t>
            </w:r>
            <w:r w:rsidRPr="008336CD">
              <w:rPr>
                <w:sz w:val="22"/>
                <w:szCs w:val="22"/>
              </w:rPr>
              <w:t>2218</w:t>
            </w:r>
            <w:r w:rsidRPr="008336CD">
              <w:rPr>
                <w:sz w:val="22"/>
                <w:szCs w:val="22"/>
                <w:lang w:val="en-US"/>
              </w:rPr>
              <w:t>H</w:t>
            </w:r>
            <w:r w:rsidRPr="008336CD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68CDA9" w14:textId="77777777" w:rsidR="002C735C" w:rsidRPr="008336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336CD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336C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51612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5161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5161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5161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336CD" w14:paraId="490645D8" w14:textId="77777777" w:rsidTr="008336CD">
        <w:tc>
          <w:tcPr>
            <w:tcW w:w="562" w:type="dxa"/>
          </w:tcPr>
          <w:p w14:paraId="73997B30" w14:textId="77777777" w:rsidR="008336CD" w:rsidRPr="00D60EF1" w:rsidRDefault="008336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217E057" w14:textId="77777777" w:rsidR="008336CD" w:rsidRDefault="008336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5161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336C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36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5161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336C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336CD" w14:paraId="5A1C9382" w14:textId="77777777" w:rsidTr="00801458">
        <w:tc>
          <w:tcPr>
            <w:tcW w:w="2336" w:type="dxa"/>
          </w:tcPr>
          <w:p w14:paraId="4C518DAB" w14:textId="77777777" w:rsidR="005D65A5" w:rsidRPr="008336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36C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336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36C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336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36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336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36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336CD" w14:paraId="07658034" w14:textId="77777777" w:rsidTr="00801458">
        <w:tc>
          <w:tcPr>
            <w:tcW w:w="2336" w:type="dxa"/>
          </w:tcPr>
          <w:p w14:paraId="1553D698" w14:textId="78F29BFB" w:rsidR="005D65A5" w:rsidRPr="008336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336C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336CD" w:rsidRDefault="007478E0" w:rsidP="00801458">
            <w:pPr>
              <w:rPr>
                <w:rFonts w:ascii="Times New Roman" w:hAnsi="Times New Roman" w:cs="Times New Roman"/>
              </w:rPr>
            </w:pPr>
            <w:r w:rsidRPr="008336C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8336CD" w:rsidRDefault="007478E0" w:rsidP="00801458">
            <w:pPr>
              <w:rPr>
                <w:rFonts w:ascii="Times New Roman" w:hAnsi="Times New Roman" w:cs="Times New Roman"/>
              </w:rPr>
            </w:pPr>
            <w:r w:rsidRPr="008336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336CD" w:rsidRDefault="007478E0" w:rsidP="00801458">
            <w:pPr>
              <w:rPr>
                <w:rFonts w:ascii="Times New Roman" w:hAnsi="Times New Roman" w:cs="Times New Roman"/>
              </w:rPr>
            </w:pPr>
            <w:r w:rsidRPr="008336C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8336CD" w14:paraId="1D596EB0" w14:textId="77777777" w:rsidTr="00801458">
        <w:tc>
          <w:tcPr>
            <w:tcW w:w="2336" w:type="dxa"/>
          </w:tcPr>
          <w:p w14:paraId="0A16F917" w14:textId="77777777" w:rsidR="005D65A5" w:rsidRPr="008336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336C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E5EAE64" w14:textId="77777777" w:rsidR="005D65A5" w:rsidRPr="008336CD" w:rsidRDefault="007478E0" w:rsidP="00801458">
            <w:pPr>
              <w:rPr>
                <w:rFonts w:ascii="Times New Roman" w:hAnsi="Times New Roman" w:cs="Times New Roman"/>
              </w:rPr>
            </w:pPr>
            <w:r w:rsidRPr="008336CD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154ED4D" w14:textId="77777777" w:rsidR="005D65A5" w:rsidRPr="008336CD" w:rsidRDefault="007478E0" w:rsidP="00801458">
            <w:pPr>
              <w:rPr>
                <w:rFonts w:ascii="Times New Roman" w:hAnsi="Times New Roman" w:cs="Times New Roman"/>
              </w:rPr>
            </w:pPr>
            <w:r w:rsidRPr="008336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2205494" w14:textId="77777777" w:rsidR="005D65A5" w:rsidRPr="008336CD" w:rsidRDefault="007478E0" w:rsidP="00801458">
            <w:pPr>
              <w:rPr>
                <w:rFonts w:ascii="Times New Roman" w:hAnsi="Times New Roman" w:cs="Times New Roman"/>
              </w:rPr>
            </w:pPr>
            <w:r w:rsidRPr="008336CD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5D65A5" w:rsidRPr="008336CD" w14:paraId="5960D8D2" w14:textId="77777777" w:rsidTr="00801458">
        <w:tc>
          <w:tcPr>
            <w:tcW w:w="2336" w:type="dxa"/>
          </w:tcPr>
          <w:p w14:paraId="0AF80868" w14:textId="77777777" w:rsidR="005D65A5" w:rsidRPr="008336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336C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8672AEC" w14:textId="77777777" w:rsidR="005D65A5" w:rsidRPr="008336CD" w:rsidRDefault="007478E0" w:rsidP="00801458">
            <w:pPr>
              <w:rPr>
                <w:rFonts w:ascii="Times New Roman" w:hAnsi="Times New Roman" w:cs="Times New Roman"/>
              </w:rPr>
            </w:pPr>
            <w:r w:rsidRPr="008336C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8E69D93" w14:textId="77777777" w:rsidR="005D65A5" w:rsidRPr="008336CD" w:rsidRDefault="007478E0" w:rsidP="00801458">
            <w:pPr>
              <w:rPr>
                <w:rFonts w:ascii="Times New Roman" w:hAnsi="Times New Roman" w:cs="Times New Roman"/>
              </w:rPr>
            </w:pPr>
            <w:r w:rsidRPr="008336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37FFE6" w14:textId="77777777" w:rsidR="005D65A5" w:rsidRPr="008336CD" w:rsidRDefault="007478E0" w:rsidP="00801458">
            <w:pPr>
              <w:rPr>
                <w:rFonts w:ascii="Times New Roman" w:hAnsi="Times New Roman" w:cs="Times New Roman"/>
              </w:rPr>
            </w:pPr>
            <w:r w:rsidRPr="008336C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8336C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336C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516129"/>
      <w:r w:rsidRPr="008336C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9CC6E80" w:rsidR="00C23E7F" w:rsidRPr="008336CD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336CD" w:rsidRPr="008336CD" w14:paraId="3753B6CC" w14:textId="77777777" w:rsidTr="008336CD">
        <w:tc>
          <w:tcPr>
            <w:tcW w:w="562" w:type="dxa"/>
          </w:tcPr>
          <w:p w14:paraId="1D718337" w14:textId="77777777" w:rsidR="008336CD" w:rsidRPr="008336CD" w:rsidRDefault="008336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6C38F0D" w14:textId="77777777" w:rsidR="008336CD" w:rsidRPr="008336CD" w:rsidRDefault="008336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36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2B7D19C" w14:textId="77777777" w:rsidR="008336CD" w:rsidRPr="008336CD" w:rsidRDefault="008336C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336C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516130"/>
      <w:r w:rsidRPr="008336C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336C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336CD" w14:paraId="0267C479" w14:textId="77777777" w:rsidTr="00801458">
        <w:tc>
          <w:tcPr>
            <w:tcW w:w="2500" w:type="pct"/>
          </w:tcPr>
          <w:p w14:paraId="37F699C9" w14:textId="77777777" w:rsidR="00B8237E" w:rsidRPr="008336C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36C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336C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36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336CD" w14:paraId="3F240151" w14:textId="77777777" w:rsidTr="00801458">
        <w:tc>
          <w:tcPr>
            <w:tcW w:w="2500" w:type="pct"/>
          </w:tcPr>
          <w:p w14:paraId="61E91592" w14:textId="61A0874C" w:rsidR="00B8237E" w:rsidRPr="008336C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336C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8336CD" w:rsidRDefault="005C548A" w:rsidP="00801458">
            <w:pPr>
              <w:rPr>
                <w:rFonts w:ascii="Times New Roman" w:hAnsi="Times New Roman" w:cs="Times New Roman"/>
              </w:rPr>
            </w:pPr>
            <w:r w:rsidRPr="008336C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8336CD" w14:paraId="418C9F08" w14:textId="77777777" w:rsidTr="00801458">
        <w:tc>
          <w:tcPr>
            <w:tcW w:w="2500" w:type="pct"/>
          </w:tcPr>
          <w:p w14:paraId="736AC7F4" w14:textId="77777777" w:rsidR="00B8237E" w:rsidRPr="008336CD" w:rsidRDefault="00B8237E" w:rsidP="00801458">
            <w:pPr>
              <w:rPr>
                <w:rFonts w:ascii="Times New Roman" w:hAnsi="Times New Roman" w:cs="Times New Roman"/>
              </w:rPr>
            </w:pPr>
            <w:r w:rsidRPr="008336C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285C969" w14:textId="77777777" w:rsidR="00B8237E" w:rsidRPr="008336CD" w:rsidRDefault="005C548A" w:rsidP="00801458">
            <w:pPr>
              <w:rPr>
                <w:rFonts w:ascii="Times New Roman" w:hAnsi="Times New Roman" w:cs="Times New Roman"/>
              </w:rPr>
            </w:pPr>
            <w:r w:rsidRPr="008336C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8336C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336C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516131"/>
      <w:r w:rsidRPr="008336C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336C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336C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36C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8336C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8336CD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1D7B61" w14:textId="77777777" w:rsidR="001525C3" w:rsidRDefault="001525C3" w:rsidP="00315CA6">
      <w:pPr>
        <w:spacing w:after="0" w:line="240" w:lineRule="auto"/>
      </w:pPr>
      <w:r>
        <w:separator/>
      </w:r>
    </w:p>
  </w:endnote>
  <w:endnote w:type="continuationSeparator" w:id="0">
    <w:p w14:paraId="66ACBD56" w14:textId="77777777" w:rsidR="001525C3" w:rsidRDefault="001525C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0AFC7A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0EF1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A2077F" w14:textId="77777777" w:rsidR="001525C3" w:rsidRDefault="001525C3" w:rsidP="00315CA6">
      <w:pPr>
        <w:spacing w:after="0" w:line="240" w:lineRule="auto"/>
      </w:pPr>
      <w:r>
        <w:separator/>
      </w:r>
    </w:p>
  </w:footnote>
  <w:footnote w:type="continuationSeparator" w:id="0">
    <w:p w14:paraId="5A4750B4" w14:textId="77777777" w:rsidR="001525C3" w:rsidRDefault="001525C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525C3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336CD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405D"/>
    <w:rsid w:val="00D33437"/>
    <w:rsid w:val="00D33C83"/>
    <w:rsid w:val="00D373B6"/>
    <w:rsid w:val="00D40EAD"/>
    <w:rsid w:val="00D56558"/>
    <w:rsid w:val="00D60EF1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3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1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informacionnye-tehnologii-v-menedzhmente-535632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ru/read?id=430728" TargetMode="External"/><Relationship Id="rId17" Type="http://schemas.openxmlformats.org/officeDocument/2006/relationships/hyperlink" Target="https://urait.ru/viewer/tehnologiya-vystavochnoy-deyatelnosti-54479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viewer/tehnologii-gostinichnoy-deyatelnosti-teoriya-i-praktika-536173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filosofiya-tehniki-i-tehnologii-53916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informacionnye-tehnologii-v-turistskoy-industrii-537752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A27E1F-0BA9-4A39-8DD6-C785583E0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3798</Words>
  <Characters>21650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